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27594" w:rsidRPr="003B3DA5" w:rsidP="00F27594">
      <w:pPr>
        <w:widowControl w:val="0"/>
        <w:ind w:left="5664" w:firstLine="708"/>
        <w:rPr>
          <w:rFonts w:ascii="Times New Roman" w:hAnsi="Times New Roman" w:cs="Times New Roman"/>
          <w:sz w:val="22"/>
          <w:szCs w:val="22"/>
        </w:rPr>
      </w:pPr>
      <w:r w:rsidRPr="00C573CA">
        <w:rPr>
          <w:rFonts w:ascii="Times New Roman" w:hAnsi="Times New Roman" w:cs="Times New Roman"/>
          <w:sz w:val="27"/>
          <w:szCs w:val="27"/>
        </w:rPr>
        <w:t xml:space="preserve">      </w:t>
      </w:r>
      <w:r w:rsidRPr="00C573CA">
        <w:rPr>
          <w:rFonts w:ascii="Times New Roman" w:hAnsi="Times New Roman" w:cs="Times New Roman"/>
          <w:sz w:val="27"/>
          <w:szCs w:val="27"/>
        </w:rPr>
        <w:tab/>
      </w:r>
      <w:r w:rsidRPr="003B3DA5">
        <w:rPr>
          <w:rFonts w:ascii="Times New Roman" w:hAnsi="Times New Roman" w:cs="Times New Roman"/>
          <w:sz w:val="22"/>
          <w:szCs w:val="22"/>
        </w:rPr>
        <w:t>2-</w:t>
      </w:r>
      <w:r w:rsidR="00A4458F">
        <w:rPr>
          <w:rFonts w:ascii="Times New Roman" w:hAnsi="Times New Roman" w:cs="Times New Roman"/>
          <w:sz w:val="22"/>
          <w:szCs w:val="22"/>
        </w:rPr>
        <w:t>99</w:t>
      </w:r>
      <w:r w:rsidR="001E2575">
        <w:rPr>
          <w:rFonts w:ascii="Times New Roman" w:hAnsi="Times New Roman" w:cs="Times New Roman"/>
          <w:sz w:val="22"/>
          <w:szCs w:val="22"/>
        </w:rPr>
        <w:t>8</w:t>
      </w:r>
      <w:r w:rsidRPr="003B3DA5">
        <w:rPr>
          <w:rFonts w:ascii="Times New Roman" w:hAnsi="Times New Roman" w:cs="Times New Roman"/>
          <w:sz w:val="22"/>
          <w:szCs w:val="22"/>
        </w:rPr>
        <w:t>-210</w:t>
      </w:r>
      <w:r>
        <w:rPr>
          <w:rFonts w:ascii="Times New Roman" w:hAnsi="Times New Roman" w:cs="Times New Roman"/>
          <w:sz w:val="22"/>
          <w:szCs w:val="22"/>
        </w:rPr>
        <w:t>1</w:t>
      </w:r>
      <w:r w:rsidRPr="003B3DA5">
        <w:rPr>
          <w:rFonts w:ascii="Times New Roman" w:hAnsi="Times New Roman" w:cs="Times New Roman"/>
          <w:sz w:val="22"/>
          <w:szCs w:val="22"/>
        </w:rPr>
        <w:t>/202</w:t>
      </w:r>
      <w:r w:rsidR="009B3F89">
        <w:rPr>
          <w:rFonts w:ascii="Times New Roman" w:hAnsi="Times New Roman" w:cs="Times New Roman"/>
          <w:sz w:val="22"/>
          <w:szCs w:val="22"/>
        </w:rPr>
        <w:t>6</w:t>
      </w:r>
    </w:p>
    <w:p w:rsidR="00F27594" w:rsidRPr="003B3DA5" w:rsidP="00F27594">
      <w:pPr>
        <w:widowControl w:val="0"/>
        <w:ind w:left="4248" w:firstLine="708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   </w:t>
      </w:r>
      <w:r w:rsidR="001E2575">
        <w:rPr>
          <w:rFonts w:ascii="Tahoma" w:hAnsi="Tahoma" w:cs="Tahoma"/>
          <w:b/>
          <w:bCs/>
          <w:sz w:val="20"/>
          <w:szCs w:val="20"/>
        </w:rPr>
        <w:t>86MS0021-01-2026-001437-34</w:t>
      </w:r>
    </w:p>
    <w:p w:rsidR="00F27594" w:rsidP="00F27594">
      <w:pPr>
        <w:widowControl w:val="0"/>
        <w:ind w:firstLine="567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F27594" w:rsidRPr="009B3F89" w:rsidP="00F27594">
      <w:pPr>
        <w:widowControl w:val="0"/>
        <w:ind w:firstLine="567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9B3F89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РЕШЕНИЕ</w:t>
      </w:r>
    </w:p>
    <w:p w:rsidR="00F27594" w:rsidRPr="009B3F89" w:rsidP="00F27594">
      <w:pPr>
        <w:widowControl w:val="0"/>
        <w:ind w:firstLine="567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9B3F89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Именем Российской Федерации</w:t>
      </w:r>
    </w:p>
    <w:p w:rsidR="00F27594" w:rsidRPr="009B3F89" w:rsidP="00F27594">
      <w:pPr>
        <w:widowControl w:val="0"/>
        <w:ind w:firstLine="567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F27594" w:rsidRPr="009B3F89" w:rsidP="00F27594">
      <w:pPr>
        <w:widowControl w:val="0"/>
        <w:ind w:firstLine="567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9B3F89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город Нижневартовск                                                 </w:t>
      </w:r>
      <w:r w:rsidRPr="009B3F89" w:rsidR="00A83C6A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 </w:t>
      </w:r>
      <w:r w:rsidR="00B654C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05 мая</w:t>
      </w:r>
      <w:r w:rsidRPr="009B3F89" w:rsidR="009B3F89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2026</w:t>
      </w:r>
      <w:r w:rsidRPr="009B3F89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года</w:t>
      </w:r>
    </w:p>
    <w:p w:rsidR="00F27594" w:rsidRPr="009B3F89" w:rsidP="00F27594">
      <w:pPr>
        <w:widowControl w:val="0"/>
        <w:ind w:firstLine="567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F27594" w:rsidRPr="009B3F89" w:rsidP="00F27594">
      <w:pPr>
        <w:widowControl w:val="0"/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B3F89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Мировой судья судебного участка № 1 Нижневартовского</w:t>
      </w:r>
      <w:r w:rsidRPr="009B3F89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судебного района города окружного значения Нижневартовска ХМАО - Югры Вдовина </w:t>
      </w:r>
      <w:r w:rsidRPr="009B3F8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О.В.,</w:t>
      </w:r>
    </w:p>
    <w:p w:rsidR="00F27594" w:rsidRPr="001E2575" w:rsidP="00F27594">
      <w:pPr>
        <w:widowControl w:val="0"/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B3F8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при </w:t>
      </w:r>
      <w:r w:rsidRPr="001E257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секретаре Лебедевой М.В.,</w:t>
      </w:r>
    </w:p>
    <w:p w:rsidR="00F27594" w:rsidRPr="001E2575" w:rsidP="00F27594">
      <w:pPr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2575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1E2575" w:rsidR="009B3F89">
        <w:rPr>
          <w:rFonts w:ascii="Times New Roman" w:hAnsi="Times New Roman" w:cs="Times New Roman"/>
          <w:sz w:val="28"/>
          <w:szCs w:val="28"/>
        </w:rPr>
        <w:t xml:space="preserve">общества с ограниченной ответственностью микрокредитная компания «А Деньги» </w:t>
      </w:r>
      <w:r w:rsidRPr="001E2575">
        <w:rPr>
          <w:rFonts w:ascii="Times New Roman" w:hAnsi="Times New Roman" w:cs="Times New Roman"/>
          <w:sz w:val="28"/>
          <w:szCs w:val="28"/>
        </w:rPr>
        <w:t xml:space="preserve">к </w:t>
      </w:r>
      <w:r w:rsidRPr="001E2575" w:rsidR="001E2575">
        <w:rPr>
          <w:rFonts w:ascii="Times New Roman" w:hAnsi="Times New Roman" w:cs="Times New Roman"/>
          <w:sz w:val="28"/>
          <w:szCs w:val="28"/>
        </w:rPr>
        <w:t xml:space="preserve">Черемисову Дмитрию Ивановичу  </w:t>
      </w:r>
      <w:r w:rsidRPr="001E2575" w:rsidR="00A4458F">
        <w:rPr>
          <w:rFonts w:ascii="Times New Roman" w:hAnsi="Times New Roman" w:cs="Times New Roman"/>
          <w:sz w:val="28"/>
          <w:szCs w:val="28"/>
        </w:rPr>
        <w:t>о</w:t>
      </w:r>
      <w:r w:rsidRPr="001E2575">
        <w:rPr>
          <w:rFonts w:ascii="Times New Roman" w:hAnsi="Times New Roman" w:cs="Times New Roman"/>
          <w:sz w:val="28"/>
          <w:szCs w:val="28"/>
        </w:rPr>
        <w:t xml:space="preserve"> взыскании задолженности по договору займа, </w:t>
      </w:r>
    </w:p>
    <w:p w:rsidR="00F27594" w:rsidRPr="001E2575" w:rsidP="00F27594">
      <w:pPr>
        <w:widowControl w:val="0"/>
        <w:ind w:firstLine="567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1E2575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Руководствуясь ст.ст. 194-19</w:t>
      </w:r>
      <w:r w:rsidR="00B654C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9</w:t>
      </w:r>
      <w:r w:rsidRPr="001E2575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ГПК РФ, мировой судья</w:t>
      </w:r>
    </w:p>
    <w:p w:rsidR="00F27594" w:rsidRPr="001E2575" w:rsidP="00F27594">
      <w:pPr>
        <w:spacing w:before="120" w:after="120"/>
        <w:ind w:firstLine="567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1E2575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РЕШИЛ:</w:t>
      </w:r>
    </w:p>
    <w:p w:rsidR="00F27594" w:rsidRPr="001E2575" w:rsidP="00F27594">
      <w:pPr>
        <w:widowControl w:val="0"/>
        <w:ind w:firstLine="567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1E2575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Исковые требования</w:t>
      </w:r>
      <w:r w:rsidRPr="001E2575">
        <w:rPr>
          <w:rFonts w:ascii="Times New Roman" w:hAnsi="Times New Roman" w:cs="Times New Roman"/>
          <w:sz w:val="28"/>
          <w:szCs w:val="28"/>
        </w:rPr>
        <w:t xml:space="preserve"> </w:t>
      </w:r>
      <w:r w:rsidRPr="001E2575" w:rsidR="00005D7E">
        <w:rPr>
          <w:rFonts w:ascii="Times New Roman" w:hAnsi="Times New Roman" w:cs="Times New Roman"/>
          <w:sz w:val="28"/>
          <w:szCs w:val="28"/>
        </w:rPr>
        <w:t xml:space="preserve">общества с </w:t>
      </w:r>
      <w:r w:rsidRPr="001E2575" w:rsidR="009B3F89">
        <w:rPr>
          <w:rFonts w:ascii="Times New Roman" w:hAnsi="Times New Roman" w:cs="Times New Roman"/>
          <w:sz w:val="28"/>
          <w:szCs w:val="28"/>
        </w:rPr>
        <w:t xml:space="preserve">общества с ограниченной ответственностью микрокредитная компания «А Деньги» </w:t>
      </w:r>
      <w:r w:rsidRPr="001E2575">
        <w:rPr>
          <w:rFonts w:ascii="Times New Roman" w:hAnsi="Times New Roman" w:cs="Times New Roman"/>
          <w:sz w:val="28"/>
          <w:szCs w:val="28"/>
        </w:rPr>
        <w:t xml:space="preserve">к </w:t>
      </w:r>
      <w:r w:rsidRPr="001E2575" w:rsidR="001E2575">
        <w:rPr>
          <w:rFonts w:ascii="Times New Roman" w:hAnsi="Times New Roman" w:cs="Times New Roman"/>
          <w:sz w:val="28"/>
          <w:szCs w:val="28"/>
        </w:rPr>
        <w:t xml:space="preserve">Черемисову Дмитрию Ивановичу  </w:t>
      </w:r>
      <w:r w:rsidRPr="001E2575" w:rsidR="00A4458F">
        <w:rPr>
          <w:rFonts w:ascii="Times New Roman" w:hAnsi="Times New Roman" w:cs="Times New Roman"/>
          <w:sz w:val="28"/>
          <w:szCs w:val="28"/>
        </w:rPr>
        <w:t>о</w:t>
      </w:r>
      <w:r w:rsidRPr="001E2575">
        <w:rPr>
          <w:rFonts w:ascii="Times New Roman" w:hAnsi="Times New Roman" w:cs="Times New Roman"/>
          <w:sz w:val="28"/>
          <w:szCs w:val="28"/>
        </w:rPr>
        <w:t xml:space="preserve"> взыскании задолженности по договору займа, </w:t>
      </w:r>
      <w:r w:rsidRPr="001E2575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удовлетворить.</w:t>
      </w:r>
    </w:p>
    <w:p w:rsidR="00F27594" w:rsidRPr="001E2575" w:rsidP="00F27594">
      <w:pPr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2575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Взыскать с </w:t>
      </w:r>
      <w:r w:rsidRPr="001E2575" w:rsidR="001E2575">
        <w:rPr>
          <w:rFonts w:ascii="Times New Roman" w:hAnsi="Times New Roman" w:cs="Times New Roman"/>
          <w:sz w:val="28"/>
          <w:szCs w:val="28"/>
        </w:rPr>
        <w:t>Черемисов</w:t>
      </w:r>
      <w:r w:rsidR="001E2575">
        <w:rPr>
          <w:rFonts w:ascii="Times New Roman" w:hAnsi="Times New Roman" w:cs="Times New Roman"/>
          <w:sz w:val="28"/>
          <w:szCs w:val="28"/>
        </w:rPr>
        <w:t>а</w:t>
      </w:r>
      <w:r w:rsidRPr="001E2575" w:rsidR="001E2575">
        <w:rPr>
          <w:rFonts w:ascii="Times New Roman" w:hAnsi="Times New Roman" w:cs="Times New Roman"/>
          <w:sz w:val="28"/>
          <w:szCs w:val="28"/>
        </w:rPr>
        <w:t xml:space="preserve"> Дмитри</w:t>
      </w:r>
      <w:r w:rsidR="001E2575">
        <w:rPr>
          <w:rFonts w:ascii="Times New Roman" w:hAnsi="Times New Roman" w:cs="Times New Roman"/>
          <w:sz w:val="28"/>
          <w:szCs w:val="28"/>
        </w:rPr>
        <w:t>я</w:t>
      </w:r>
      <w:r w:rsidRPr="001E2575" w:rsidR="001E2575">
        <w:rPr>
          <w:rFonts w:ascii="Times New Roman" w:hAnsi="Times New Roman" w:cs="Times New Roman"/>
          <w:sz w:val="28"/>
          <w:szCs w:val="28"/>
        </w:rPr>
        <w:t xml:space="preserve"> </w:t>
      </w:r>
      <w:r w:rsidRPr="001E2575" w:rsidR="001E2575">
        <w:rPr>
          <w:rFonts w:ascii="Times New Roman" w:hAnsi="Times New Roman" w:cs="Times New Roman"/>
          <w:sz w:val="28"/>
          <w:szCs w:val="28"/>
        </w:rPr>
        <w:t>Иванович</w:t>
      </w:r>
      <w:r w:rsidR="001E2575">
        <w:rPr>
          <w:rFonts w:ascii="Times New Roman" w:hAnsi="Times New Roman" w:cs="Times New Roman"/>
          <w:sz w:val="28"/>
          <w:szCs w:val="28"/>
        </w:rPr>
        <w:t>а</w:t>
      </w:r>
      <w:r w:rsidRPr="001E2575" w:rsidR="001E2575">
        <w:rPr>
          <w:rFonts w:ascii="Times New Roman" w:hAnsi="Times New Roman" w:cs="Times New Roman"/>
          <w:sz w:val="28"/>
          <w:szCs w:val="28"/>
        </w:rPr>
        <w:t xml:space="preserve">  </w:t>
      </w:r>
      <w:r w:rsidRPr="001E2575" w:rsidR="00A4458F">
        <w:rPr>
          <w:rFonts w:ascii="Times New Roman" w:hAnsi="Times New Roman" w:cs="Times New Roman"/>
          <w:sz w:val="28"/>
          <w:szCs w:val="28"/>
        </w:rPr>
        <w:t>(</w:t>
      </w:r>
      <w:r w:rsidRPr="001E2575" w:rsidR="00A4458F">
        <w:rPr>
          <w:rFonts w:ascii="Times New Roman" w:hAnsi="Times New Roman" w:cs="Times New Roman"/>
          <w:color w:val="FF0000"/>
          <w:sz w:val="28"/>
          <w:szCs w:val="28"/>
        </w:rPr>
        <w:t xml:space="preserve">ИНН </w:t>
      </w:r>
      <w:r>
        <w:rPr>
          <w:rFonts w:ascii="Times New Roman" w:hAnsi="Times New Roman" w:cs="Times New Roman"/>
          <w:color w:val="FF0000"/>
          <w:sz w:val="28"/>
          <w:szCs w:val="28"/>
        </w:rPr>
        <w:t>***</w:t>
      </w:r>
      <w:r w:rsidRPr="001E2575">
        <w:rPr>
          <w:rFonts w:ascii="Times New Roman" w:hAnsi="Times New Roman" w:cs="Times New Roman"/>
          <w:sz w:val="28"/>
          <w:szCs w:val="28"/>
        </w:rPr>
        <w:t xml:space="preserve">) </w:t>
      </w:r>
      <w:r w:rsidRPr="001E2575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в пользу </w:t>
      </w:r>
      <w:r w:rsidRPr="001E2575" w:rsidR="009B3F89">
        <w:rPr>
          <w:rFonts w:ascii="Times New Roman" w:hAnsi="Times New Roman" w:cs="Times New Roman"/>
          <w:sz w:val="28"/>
          <w:szCs w:val="28"/>
        </w:rPr>
        <w:t xml:space="preserve">общества с ограниченной ответственностью микрокредитная компания «А Деньги» </w:t>
      </w:r>
      <w:r w:rsidRPr="001E2575">
        <w:rPr>
          <w:rFonts w:ascii="Times New Roman" w:hAnsi="Times New Roman" w:cs="Times New Roman"/>
          <w:sz w:val="28"/>
          <w:szCs w:val="28"/>
        </w:rPr>
        <w:t>(</w:t>
      </w:r>
      <w:r w:rsidRPr="001E2575" w:rsidR="00A4458F">
        <w:rPr>
          <w:rFonts w:ascii="Times New Roman" w:hAnsi="Times New Roman" w:cs="Times New Roman"/>
          <w:sz w:val="28"/>
          <w:szCs w:val="28"/>
        </w:rPr>
        <w:t xml:space="preserve">ИНН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1E2575" w:rsidR="00A4458F">
        <w:rPr>
          <w:rFonts w:ascii="Times New Roman" w:hAnsi="Times New Roman" w:cs="Times New Roman"/>
          <w:bCs/>
          <w:sz w:val="28"/>
          <w:szCs w:val="28"/>
        </w:rPr>
        <w:t>)</w:t>
      </w:r>
      <w:r w:rsidRPr="001E2575" w:rsidR="00A4458F">
        <w:rPr>
          <w:rFonts w:ascii="Times New Roman" w:hAnsi="Times New Roman" w:cs="Times New Roman"/>
          <w:sz w:val="28"/>
          <w:szCs w:val="28"/>
        </w:rPr>
        <w:t xml:space="preserve"> сумму</w:t>
      </w:r>
      <w:r w:rsidRPr="001E2575">
        <w:rPr>
          <w:rFonts w:ascii="Times New Roman" w:hAnsi="Times New Roman" w:cs="Times New Roman"/>
          <w:sz w:val="28"/>
          <w:szCs w:val="28"/>
        </w:rPr>
        <w:t xml:space="preserve"> </w:t>
      </w:r>
      <w:r w:rsidRPr="001E2575" w:rsidR="00A4458F">
        <w:rPr>
          <w:rFonts w:ascii="Times New Roman" w:hAnsi="Times New Roman" w:cs="Times New Roman"/>
          <w:sz w:val="28"/>
          <w:szCs w:val="28"/>
        </w:rPr>
        <w:t>задолженности по</w:t>
      </w:r>
      <w:r w:rsidRPr="001E2575">
        <w:rPr>
          <w:rFonts w:ascii="Times New Roman" w:hAnsi="Times New Roman" w:cs="Times New Roman"/>
          <w:sz w:val="28"/>
          <w:szCs w:val="28"/>
        </w:rPr>
        <w:t xml:space="preserve"> </w:t>
      </w:r>
      <w:r w:rsidRPr="001E2575" w:rsidR="00A4458F">
        <w:rPr>
          <w:rFonts w:ascii="Times New Roman" w:hAnsi="Times New Roman" w:cs="Times New Roman"/>
          <w:sz w:val="28"/>
          <w:szCs w:val="28"/>
        </w:rPr>
        <w:t>договору потребительского</w:t>
      </w:r>
      <w:r w:rsidRPr="001E2575" w:rsidR="009B3F89">
        <w:rPr>
          <w:rFonts w:ascii="Times New Roman" w:hAnsi="Times New Roman" w:cs="Times New Roman"/>
          <w:sz w:val="28"/>
          <w:szCs w:val="28"/>
        </w:rPr>
        <w:t xml:space="preserve"> займа </w:t>
      </w:r>
      <w:r w:rsidRPr="001E2575">
        <w:rPr>
          <w:rFonts w:ascii="Times New Roman" w:hAnsi="Times New Roman" w:cs="Times New Roman"/>
          <w:color w:val="000099"/>
          <w:sz w:val="28"/>
          <w:szCs w:val="28"/>
        </w:rPr>
        <w:t xml:space="preserve">№ </w:t>
      </w:r>
      <w:r w:rsidRPr="001E2575" w:rsidR="00A4458F">
        <w:rPr>
          <w:rFonts w:ascii="Times New Roman" w:hAnsi="Times New Roman" w:cs="Times New Roman"/>
          <w:color w:val="000099"/>
          <w:sz w:val="28"/>
          <w:szCs w:val="28"/>
        </w:rPr>
        <w:t>32</w:t>
      </w:r>
      <w:r w:rsidR="001E2575">
        <w:rPr>
          <w:rFonts w:ascii="Times New Roman" w:hAnsi="Times New Roman" w:cs="Times New Roman"/>
          <w:color w:val="000099"/>
          <w:sz w:val="28"/>
          <w:szCs w:val="28"/>
        </w:rPr>
        <w:t>001882</w:t>
      </w:r>
      <w:r w:rsidRPr="001E2575" w:rsidR="00A4458F">
        <w:rPr>
          <w:rFonts w:ascii="Times New Roman" w:hAnsi="Times New Roman" w:cs="Times New Roman"/>
          <w:color w:val="000099"/>
          <w:sz w:val="28"/>
          <w:szCs w:val="28"/>
        </w:rPr>
        <w:t xml:space="preserve"> </w:t>
      </w:r>
      <w:r w:rsidRPr="001E2575">
        <w:rPr>
          <w:rFonts w:ascii="Times New Roman" w:hAnsi="Times New Roman" w:cs="Times New Roman"/>
          <w:sz w:val="28"/>
          <w:szCs w:val="28"/>
        </w:rPr>
        <w:t xml:space="preserve">от </w:t>
      </w:r>
      <w:r w:rsidR="001E2575">
        <w:rPr>
          <w:rFonts w:ascii="Times New Roman" w:hAnsi="Times New Roman" w:cs="Times New Roman"/>
          <w:sz w:val="28"/>
          <w:szCs w:val="28"/>
        </w:rPr>
        <w:t>30.04</w:t>
      </w:r>
      <w:r w:rsidRPr="001E2575" w:rsidR="00A4458F">
        <w:rPr>
          <w:rFonts w:ascii="Times New Roman" w:hAnsi="Times New Roman" w:cs="Times New Roman"/>
          <w:sz w:val="28"/>
          <w:szCs w:val="28"/>
        </w:rPr>
        <w:t>.2025</w:t>
      </w:r>
      <w:r w:rsidRPr="001E2575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1E2575">
        <w:rPr>
          <w:rFonts w:ascii="Times New Roman" w:hAnsi="Times New Roman" w:cs="Times New Roman"/>
          <w:bCs/>
          <w:sz w:val="28"/>
          <w:szCs w:val="28"/>
        </w:rPr>
        <w:t xml:space="preserve">в размере </w:t>
      </w:r>
      <w:r w:rsidR="001E2575">
        <w:rPr>
          <w:rFonts w:ascii="Times New Roman" w:hAnsi="Times New Roman" w:cs="Times New Roman"/>
          <w:bCs/>
          <w:sz w:val="28"/>
          <w:szCs w:val="28"/>
        </w:rPr>
        <w:t>11500,00</w:t>
      </w:r>
      <w:r w:rsidRPr="001E257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E2575">
        <w:rPr>
          <w:rFonts w:ascii="Times New Roman" w:hAnsi="Times New Roman" w:cs="Times New Roman"/>
          <w:sz w:val="28"/>
          <w:szCs w:val="28"/>
        </w:rPr>
        <w:t xml:space="preserve">рублей, а также расходы по оплате государственной пошлины в размере 4000,00 рублей, а всего </w:t>
      </w:r>
      <w:r w:rsidR="001E2575">
        <w:rPr>
          <w:rFonts w:ascii="Times New Roman" w:hAnsi="Times New Roman" w:cs="Times New Roman"/>
          <w:bCs/>
          <w:sz w:val="28"/>
          <w:szCs w:val="28"/>
        </w:rPr>
        <w:t>15500,00</w:t>
      </w:r>
      <w:r w:rsidRPr="001E2575" w:rsidR="001E257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E2575" w:rsidR="00A4458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E2575">
        <w:rPr>
          <w:rFonts w:ascii="Times New Roman" w:hAnsi="Times New Roman" w:cs="Times New Roman"/>
          <w:sz w:val="28"/>
          <w:szCs w:val="28"/>
        </w:rPr>
        <w:t>рублей.</w:t>
      </w:r>
    </w:p>
    <w:p w:rsidR="00F27594" w:rsidRPr="001E2575" w:rsidP="00F27594">
      <w:pPr>
        <w:widowControl w:val="0"/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1E257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Разъяснить участвующим в деле лицам, их </w:t>
      </w:r>
      <w:r w:rsidRPr="001E257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представителям право подать заявление о составлении мотивированного решения в следующие сроки:</w:t>
      </w:r>
    </w:p>
    <w:p w:rsidR="00F27594" w:rsidRPr="001E2575" w:rsidP="00F27594">
      <w:pPr>
        <w:widowControl w:val="0"/>
        <w:ind w:firstLine="567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1E257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 течение трех дней со дня объявления резолютивной части решения суда, если лица, участвующие в деле</w:t>
      </w:r>
      <w:r w:rsidRPr="001E2575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, их представители присутствовали в судебном заседании;</w:t>
      </w:r>
    </w:p>
    <w:p w:rsidR="00F27594" w:rsidRPr="001E2575" w:rsidP="00F27594">
      <w:pPr>
        <w:widowControl w:val="0"/>
        <w:ind w:firstLine="567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1E2575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в теч</w:t>
      </w:r>
      <w:r w:rsidRPr="001E2575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F27594" w:rsidRPr="009B3F89" w:rsidP="00F27594">
      <w:pPr>
        <w:widowControl w:val="0"/>
        <w:ind w:firstLine="567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1E2575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Мотивированн</w:t>
      </w:r>
      <w:r w:rsidRPr="009B3F89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ое решение суда составляется в течение десяти дней со дня поступления от лиц, участв</w:t>
      </w:r>
      <w:r w:rsidRPr="009B3F89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ующих в деле, их представителей соответствующего заявления.</w:t>
      </w:r>
    </w:p>
    <w:p w:rsidR="00F27594" w:rsidRPr="009B3F89" w:rsidP="00F27594">
      <w:pPr>
        <w:pStyle w:val="BodyTextIndent"/>
        <w:widowControl w:val="0"/>
        <w:ind w:firstLine="567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9B3F89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Решение может быть обжаловано в течение месяца в Нижневартовский городской суд через мирового судью судебного участка № 1 города окружного значения Нижневартовска ХМАО - Югры.</w:t>
      </w:r>
    </w:p>
    <w:p w:rsidR="00F27594" w:rsidRPr="009B3F89" w:rsidP="00F27594">
      <w:pPr>
        <w:pStyle w:val="BodyTextIndent"/>
        <w:widowControl w:val="0"/>
        <w:ind w:firstLine="567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F27594" w:rsidRPr="009B3F89" w:rsidP="00F27594">
      <w:pPr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</w:p>
    <w:p w:rsidR="00F27594" w:rsidRPr="009B3F89" w:rsidP="00F27594">
      <w:pPr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3F89">
        <w:rPr>
          <w:rFonts w:ascii="Times New Roman" w:hAnsi="Times New Roman" w:cs="Times New Roman"/>
          <w:sz w:val="28"/>
          <w:szCs w:val="28"/>
        </w:rPr>
        <w:t>Мировой судья судебного участка № 1</w:t>
      </w:r>
      <w:r w:rsidRPr="009B3F89">
        <w:rPr>
          <w:rFonts w:ascii="Times New Roman" w:hAnsi="Times New Roman" w:cs="Times New Roman"/>
          <w:sz w:val="28"/>
          <w:szCs w:val="28"/>
        </w:rPr>
        <w:tab/>
      </w:r>
      <w:r w:rsidRPr="009B3F89">
        <w:rPr>
          <w:rFonts w:ascii="Times New Roman" w:hAnsi="Times New Roman" w:cs="Times New Roman"/>
          <w:sz w:val="28"/>
          <w:szCs w:val="28"/>
        </w:rPr>
        <w:tab/>
      </w:r>
      <w:r w:rsidRPr="009B3F89">
        <w:rPr>
          <w:rFonts w:ascii="Times New Roman" w:hAnsi="Times New Roman" w:cs="Times New Roman"/>
          <w:sz w:val="28"/>
          <w:szCs w:val="28"/>
        </w:rPr>
        <w:tab/>
      </w:r>
      <w:r w:rsidRPr="009B3F89">
        <w:rPr>
          <w:rFonts w:ascii="Times New Roman" w:hAnsi="Times New Roman" w:cs="Times New Roman"/>
          <w:sz w:val="28"/>
          <w:szCs w:val="28"/>
        </w:rPr>
        <w:tab/>
        <w:t xml:space="preserve">     О.В.Вдовина</w:t>
      </w:r>
    </w:p>
    <w:p w:rsidR="005C4188" w:rsidRPr="009B3F89">
      <w:pPr>
        <w:rPr>
          <w:rFonts w:ascii="Times New Roman" w:hAnsi="Times New Roman" w:cs="Times New Roman"/>
        </w:rPr>
      </w:pPr>
    </w:p>
    <w:sectPr w:rsidSect="00155D76">
      <w:pgSz w:w="11906" w:h="16838"/>
      <w:pgMar w:top="1134" w:right="707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594"/>
    <w:rsid w:val="00005D7E"/>
    <w:rsid w:val="00106125"/>
    <w:rsid w:val="001E2575"/>
    <w:rsid w:val="003B3DA5"/>
    <w:rsid w:val="005C4188"/>
    <w:rsid w:val="009B3F89"/>
    <w:rsid w:val="00A4458F"/>
    <w:rsid w:val="00A83C6A"/>
    <w:rsid w:val="00B654C7"/>
    <w:rsid w:val="00C573CA"/>
    <w:rsid w:val="00E154A3"/>
    <w:rsid w:val="00F275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B6063B-6EA4-4941-A61E-E3143CE6F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7594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F27594"/>
    <w:pPr>
      <w:ind w:firstLine="900"/>
      <w:jc w:val="both"/>
    </w:pPr>
  </w:style>
  <w:style w:type="character" w:customStyle="1" w:styleId="a">
    <w:name w:val="Основной текст с отступом Знак"/>
    <w:basedOn w:val="DefaultParagraphFont"/>
    <w:link w:val="BodyTextIndent"/>
    <w:rsid w:val="00F27594"/>
    <w:rPr>
      <w:rFonts w:ascii="Arial" w:eastAsia="Times New Roman" w:hAnsi="Arial" w:cs="Arial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E154A3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E154A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